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D5C" w:rsidRDefault="00837B6D">
      <w:r>
        <w:rPr>
          <w:rFonts w:ascii="Calibri" w:eastAsia="Calibri" w:hAnsi="Calibri" w:cs="Calibri"/>
          <w:b/>
          <w:bCs/>
          <w:sz w:val="42"/>
          <w:szCs w:val="42"/>
        </w:rPr>
        <w:t>Gerar planilha de indicadores suporte</w:t>
      </w:r>
    </w:p>
    <w:p w:rsidR="00DD0C3D" w:rsidRDefault="00837B6D">
      <w:pPr>
        <w:rPr>
          <w:rFonts w:ascii="Calibri" w:eastAsia="Calibri" w:hAnsi="Calibri" w:cs="Calibri"/>
          <w:b/>
          <w:bCs/>
          <w:sz w:val="24"/>
          <w:szCs w:val="24"/>
        </w:rPr>
      </w:pPr>
      <w:r>
        <w:t xml:space="preserve"> </w:t>
      </w:r>
    </w:p>
    <w:p w:rsidR="001B7596" w:rsidRDefault="001B7596">
      <w:pPr>
        <w:rPr>
          <w:rFonts w:ascii="Calibri" w:eastAsia="Calibri" w:hAnsi="Calibri" w:cs="Calibri"/>
          <w:sz w:val="24"/>
          <w:szCs w:val="24"/>
        </w:rPr>
      </w:pPr>
    </w:p>
    <w:p w:rsidR="00BC2B31" w:rsidRDefault="00BC2B31">
      <w:pPr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Para gerar a planilha de indicadores do suporte, siga os passos abaixo:</w:t>
      </w:r>
    </w:p>
    <w:p w:rsidR="00BC2B31" w:rsidRDefault="00BC2B31">
      <w:pPr>
        <w:rPr>
          <w:rFonts w:ascii="Calibri" w:eastAsia="Calibri" w:hAnsi="Calibri" w:cs="Calibri"/>
          <w:sz w:val="24"/>
          <w:szCs w:val="24"/>
        </w:rPr>
      </w:pPr>
    </w:p>
    <w:p w:rsidR="005535FE" w:rsidRPr="005535FE" w:rsidRDefault="00BC2B31" w:rsidP="00BC2B31">
      <w:pPr>
        <w:pStyle w:val="PargrafodaLista"/>
        <w:numPr>
          <w:ilvl w:val="0"/>
          <w:numId w:val="2"/>
        </w:numPr>
      </w:pPr>
      <w:r>
        <w:rPr>
          <w:rFonts w:ascii="Calibri" w:eastAsia="Calibri" w:hAnsi="Calibri" w:cs="Calibri"/>
          <w:sz w:val="24"/>
          <w:szCs w:val="24"/>
        </w:rPr>
        <w:t xml:space="preserve">Acesse o </w:t>
      </w:r>
      <w:proofErr w:type="spellStart"/>
      <w:r>
        <w:rPr>
          <w:rFonts w:ascii="Calibri" w:eastAsia="Calibri" w:hAnsi="Calibri" w:cs="Calibri"/>
          <w:sz w:val="24"/>
          <w:szCs w:val="24"/>
        </w:rPr>
        <w:t>Zendesk</w:t>
      </w:r>
      <w:proofErr w:type="spellEnd"/>
      <w:r>
        <w:rPr>
          <w:rFonts w:ascii="Calibri" w:eastAsia="Calibri" w:hAnsi="Calibri" w:cs="Calibri"/>
          <w:sz w:val="24"/>
          <w:szCs w:val="24"/>
        </w:rPr>
        <w:t>, clique no botão Visuali</w:t>
      </w:r>
      <w:r w:rsidR="005535FE">
        <w:rPr>
          <w:rFonts w:ascii="Calibri" w:eastAsia="Calibri" w:hAnsi="Calibri" w:cs="Calibri"/>
          <w:sz w:val="24"/>
          <w:szCs w:val="24"/>
        </w:rPr>
        <w:t>zações, selecione a opção Vencidos exporte estes dados para o Excel;</w:t>
      </w:r>
    </w:p>
    <w:p w:rsidR="00016D5C" w:rsidRDefault="00016D5C"/>
    <w:p w:rsidR="007D514B" w:rsidRDefault="001B7596">
      <w:r w:rsidRPr="001B7596">
        <w:drawing>
          <wp:inline distT="0" distB="0" distL="0" distR="0" wp14:anchorId="1C0F3E9E" wp14:editId="3E3E2279">
            <wp:extent cx="5731510" cy="2610485"/>
            <wp:effectExtent l="0" t="0" r="254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10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14B" w:rsidRDefault="007D514B"/>
    <w:p w:rsidR="005535FE" w:rsidRPr="00C479CE" w:rsidRDefault="005535FE" w:rsidP="00C479CE">
      <w:pPr>
        <w:pStyle w:val="PargrafodaLista"/>
        <w:numPr>
          <w:ilvl w:val="0"/>
          <w:numId w:val="2"/>
        </w:numPr>
        <w:rPr>
          <w:rFonts w:ascii="Calibri" w:eastAsia="Calibri" w:hAnsi="Calibri" w:cs="Calibri"/>
          <w:sz w:val="24"/>
          <w:szCs w:val="24"/>
        </w:rPr>
      </w:pPr>
      <w:r w:rsidRPr="00C479CE">
        <w:rPr>
          <w:rFonts w:ascii="Calibri" w:eastAsia="Calibri" w:hAnsi="Calibri" w:cs="Calibri"/>
          <w:sz w:val="24"/>
          <w:szCs w:val="24"/>
        </w:rPr>
        <w:t xml:space="preserve">Abra 3 abas </w:t>
      </w:r>
      <w:r w:rsidRPr="00C479CE">
        <w:rPr>
          <w:rFonts w:ascii="Calibri" w:eastAsia="Calibri" w:hAnsi="Calibri" w:cs="Calibri"/>
          <w:sz w:val="24"/>
          <w:szCs w:val="24"/>
        </w:rPr>
        <w:t xml:space="preserve">relatórios. </w:t>
      </w:r>
      <w:bookmarkStart w:id="0" w:name="_GoBack"/>
      <w:bookmarkEnd w:id="0"/>
    </w:p>
    <w:p w:rsidR="00016D5C" w:rsidRDefault="00837B6D">
      <w:r>
        <w:rPr>
          <w:rFonts w:ascii="Calibri" w:eastAsia="Calibri" w:hAnsi="Calibri" w:cs="Calibri"/>
          <w:sz w:val="24"/>
          <w:szCs w:val="24"/>
        </w:rPr>
        <w:t>Relatório primeiro, Insights. V2, Atendimento. Visão Gerencial.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Performance dos agentes. Aí aqui eu criei um filtro que eu nomeei ele de Performance Geral. Performance Geral vai trazer o mês atual no cabeçalho.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Distribuição e distribuição, todos. Todos os PCs, consultoria, Prime. Aqui você já consegue ver mais ou menos, mas no relatório também tem.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Quando eu extraio o relatório também tem a informação. Vou deixar carregar. O segundo, também Insights.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V2, Atendimento e Gerência. Performance dos agentes. O segundo filtro eu nomeei como Performance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O que difere do primeiro filtro, basicamente, é só o tipo de </w:t>
      </w:r>
      <w:proofErr w:type="spellStart"/>
      <w:r>
        <w:rPr>
          <w:rFonts w:ascii="Calibri" w:eastAsia="Calibri" w:hAnsi="Calibri" w:cs="Calibri"/>
          <w:sz w:val="24"/>
          <w:szCs w:val="24"/>
        </w:rPr>
        <w:t>issue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que vai ter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 Os demais casos são idênticos. Um outro ponto também de atenção é que aqui também tem que estar maio.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Mas quando você filtra lá, já vem maio. O terceiro filtro, carregando, seria Insights. KCS.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Agentes KCS. Eu criei esse filtro, Agentes Geral. Mas basicamente é o mesmo filtro.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Meio de maio. E todos os PCs, consultoria, Prime. Finalizado aqui, eu vou extrair essa de Indicação.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lastRenderedPageBreak/>
        <w:t xml:space="preserve">Essa aqui de Criação e Manutenção. Irei extrair na primeira aba somente, que é o Geral, que não tem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 Somente esse primeiro relatório.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Na segunda aba, que é o que a gente gerou com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 Eu vou extrair esse primeiro relatório. E esse outro relatório aqui embaixo.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Que é o SLA de Suporte a Agente. Ponto de atenção. Quando você for gerar do mês anterior.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Vamos dizer que hoje é dia primeiro, do mês de maio. E você precisa gerar o mês de abril, que é o mês anterior. Você teria que mudar a data para abril.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E também essa terceira data para abril. Para que o SLA de Suporte também seja considerado o do mês de abril. E não o do mês de maio.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Esse ponto de atenção mesmo nessa aba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 Nas demais abas é só essa primeira data mesmo. Que você vai mudar se você quiser um mês diferente do mês atual.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Extraído os três arquivos. A gente vai extrair o quarto arquivo. </w:t>
      </w:r>
      <w:proofErr w:type="gramStart"/>
      <w:r>
        <w:rPr>
          <w:rFonts w:ascii="Calibri" w:eastAsia="Calibri" w:hAnsi="Calibri" w:cs="Calibri"/>
          <w:sz w:val="24"/>
          <w:szCs w:val="24"/>
        </w:rPr>
        <w:t>Na verdade</w:t>
      </w:r>
      <w:proofErr w:type="gramEnd"/>
      <w:r>
        <w:rPr>
          <w:rFonts w:ascii="Calibri" w:eastAsia="Calibri" w:hAnsi="Calibri" w:cs="Calibri"/>
          <w:sz w:val="24"/>
          <w:szCs w:val="24"/>
        </w:rPr>
        <w:t xml:space="preserve"> o primeiro, segundo, terceiro, quarto.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Que é os vencidos que chegam no seu e-mail. Quando você extrai da visualização. Então é o KCS, indicação, manutenção, criação e manutenção.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Indicação, performance agente geral, performance agente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SLA de Suporte para a gente e vencidos. Eu vou abrir as cinco planilhas e o vencido eu vou deixar por </w:t>
      </w:r>
      <w:proofErr w:type="spellStart"/>
      <w:r>
        <w:rPr>
          <w:rFonts w:ascii="Calibri" w:eastAsia="Calibri" w:hAnsi="Calibri" w:cs="Calibri"/>
          <w:sz w:val="24"/>
          <w:szCs w:val="24"/>
        </w:rPr>
        <w:t>ultimo</w:t>
      </w:r>
      <w:proofErr w:type="spellEnd"/>
      <w:r>
        <w:rPr>
          <w:rFonts w:ascii="Calibri" w:eastAsia="Calibri" w:hAnsi="Calibri" w:cs="Calibri"/>
          <w:sz w:val="24"/>
          <w:szCs w:val="24"/>
        </w:rPr>
        <w:t>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Beleza, o vencido eu vou abri-lo aqui agora. Esse de vencidos a gente tem que fazer aqui em dados. Em texto para colunas, tem que ajustar.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Delimitado, vírgula, concluir. Eu vou selecionar só os quatro primeiros até a linha D. Porque o que importa para mim é o atribuído e o ID. Vou criar uma tabela dinâmica.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O ID vai ser o valor. O atribuído vai ser a coluna. A linha vai ser o atribuído.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E o ID vai ser o valor. O valor sempre tem que ser contagem, contagem de ID. Agora eu vou abrir a planilha de indicador de suporte.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Eu irei utilizar essa aba dados. Tem que me atentar ao mês, que é o mês passado. O mês atual está lá embaixo.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Essa primeira aqui é a performance geral. Uma dessas duas aqui. Essa aqui é a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Essa aqui é a geral. Geral não tem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aqui. Vou selecionar ela.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Aqui eu sempre deleto os dados já existentes. Para não ter probabilidade de lá embaixo ficar algum nome duplicado. Deletei, colei.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Já vem aqui e fecha a planilha. Agora o próximo é o SLA. Começa aqui a partir agente.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O título da agente é copiado até embaixo. Vou para a próxima. Aqui é o SLA.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Deleto os dados e colo. Fecha a planilha. O próximo é performance dos agentes.</w:t>
      </w:r>
    </w:p>
    <w:p w:rsidR="00016D5C" w:rsidRDefault="00016D5C"/>
    <w:p w:rsidR="00016D5C" w:rsidRDefault="00837B6D"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. Vou aqui na primeira linha. Eu sempre uso o teclado para caminhar.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Porque se a gente usar o mouse ele não caminha. Ele obriga você a habilitar a edição da planilha. Colei.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Da mesma forma, deletando os dados já existentes e colocando nos novos. O próximo aqui é criação e manutenção. Deixa eu só ver aqui.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Criação e manutenção. Como eu tenho certeza que nunca vai diminuir, eu sempre colo em cima. Eu não costumo deletar não.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O próximo são os atrasados. Atrasados são essa planilha dinâmica que a gente criou. Colo aqui abaixo do nome analista.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E por último, a indicação. Indicação. Indicação.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Aqui sempre vai estar a </w:t>
      </w:r>
      <w:proofErr w:type="spellStart"/>
      <w:r>
        <w:rPr>
          <w:rFonts w:ascii="Calibri" w:eastAsia="Calibri" w:hAnsi="Calibri" w:cs="Calibri"/>
          <w:sz w:val="24"/>
          <w:szCs w:val="24"/>
        </w:rPr>
        <w:t>Thayane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e a Patrícia em cima. Ela sempre vem trocando de lugar. Aí um ponto de atenção, </w:t>
      </w:r>
      <w:proofErr w:type="gramStart"/>
      <w:r>
        <w:rPr>
          <w:rFonts w:ascii="Calibri" w:eastAsia="Calibri" w:hAnsi="Calibri" w:cs="Calibri"/>
          <w:sz w:val="24"/>
          <w:szCs w:val="24"/>
        </w:rPr>
        <w:t>tá</w:t>
      </w:r>
      <w:proofErr w:type="gramEnd"/>
      <w:r>
        <w:rPr>
          <w:rFonts w:ascii="Calibri" w:eastAsia="Calibri" w:hAnsi="Calibri" w:cs="Calibri"/>
          <w:sz w:val="24"/>
          <w:szCs w:val="24"/>
        </w:rPr>
        <w:t>? Aqui ele tem uma fórmula para pegar aquele primeiro mês lá da esquerda.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Mas, às vezes, essas duas primeiras linhas não pegam a fórmula. Quando não pega a fórmula, os dados aqui não são contabilizados. Os dados, geralmente, da Patrícia e da </w:t>
      </w:r>
      <w:proofErr w:type="spellStart"/>
      <w:r>
        <w:rPr>
          <w:rFonts w:ascii="Calibri" w:eastAsia="Calibri" w:hAnsi="Calibri" w:cs="Calibri"/>
          <w:sz w:val="24"/>
          <w:szCs w:val="24"/>
        </w:rPr>
        <w:t>Thayane</w:t>
      </w:r>
      <w:proofErr w:type="spellEnd"/>
      <w:r>
        <w:rPr>
          <w:rFonts w:ascii="Calibri" w:eastAsia="Calibri" w:hAnsi="Calibri" w:cs="Calibri"/>
          <w:sz w:val="24"/>
          <w:szCs w:val="24"/>
        </w:rPr>
        <w:t>, que estão bem aqui no topo, eles não são contabilizados.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 xml:space="preserve">É o que eu costumo fazer. Eu sempre coloco o número 5 aqui na mão, nos dois primeiros. Mas eu imagino que isso não é contabilizado, porque provavelmente essa primeira linha aqui da </w:t>
      </w:r>
      <w:proofErr w:type="spellStart"/>
      <w:r>
        <w:rPr>
          <w:rFonts w:ascii="Calibri" w:eastAsia="Calibri" w:hAnsi="Calibri" w:cs="Calibri"/>
          <w:sz w:val="24"/>
          <w:szCs w:val="24"/>
        </w:rPr>
        <w:t>Question</w:t>
      </w:r>
      <w:proofErr w:type="spellEnd"/>
      <w:r>
        <w:rPr>
          <w:rFonts w:ascii="Calibri" w:eastAsia="Calibri" w:hAnsi="Calibri" w:cs="Calibri"/>
          <w:sz w:val="24"/>
          <w:szCs w:val="24"/>
        </w:rPr>
        <w:t>, do Geral e do SLA, elas estão vazias.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Aí, como só a indicação aqui no fundo e também a criação, manutenção e vencido estão preenchidos, aí se não tiver o número 5 aqui, 222 aqui, eles não contabilizam na planilha geral. Basicamente é isso. Já colou tudo aqui, já finalizou.</w:t>
      </w:r>
    </w:p>
    <w:p w:rsidR="00016D5C" w:rsidRDefault="00016D5C"/>
    <w:p w:rsidR="00016D5C" w:rsidRDefault="00837B6D">
      <w:r>
        <w:rPr>
          <w:rFonts w:ascii="Calibri" w:eastAsia="Calibri" w:hAnsi="Calibri" w:cs="Calibri"/>
          <w:sz w:val="24"/>
          <w:szCs w:val="24"/>
        </w:rPr>
        <w:t>Já está gerado os indicadores de suporte.</w:t>
      </w:r>
    </w:p>
    <w:p w:rsidR="00016D5C" w:rsidRDefault="00837B6D">
      <w:r>
        <w:t xml:space="preserve"> </w:t>
      </w:r>
      <w:proofErr w:type="spellStart"/>
      <w:r>
        <w:rPr>
          <w:rFonts w:ascii="Calibri" w:eastAsia="Calibri" w:hAnsi="Calibri" w:cs="Calibri"/>
          <w:b/>
          <w:bCs/>
          <w:sz w:val="24"/>
          <w:szCs w:val="24"/>
        </w:rPr>
        <w:t>Transcribed</w:t>
      </w:r>
      <w:proofErr w:type="spellEnd"/>
      <w:r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b/>
          <w:bCs/>
          <w:sz w:val="24"/>
          <w:szCs w:val="24"/>
        </w:rPr>
        <w:t>by</w:t>
      </w:r>
      <w:proofErr w:type="spellEnd"/>
      <w:r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hyperlink r:id="rId6" w:history="1">
        <w:r>
          <w:rPr>
            <w:rStyle w:val="Hyperlink"/>
            <w:rFonts w:ascii="Calibri" w:eastAsia="Calibri" w:hAnsi="Calibri" w:cs="Calibri"/>
            <w:b/>
            <w:bCs/>
            <w:sz w:val="24"/>
            <w:szCs w:val="24"/>
          </w:rPr>
          <w:t>TurboScribe.ai</w:t>
        </w:r>
      </w:hyperlink>
      <w:r>
        <w:rPr>
          <w:rFonts w:ascii="Calibri" w:eastAsia="Calibri" w:hAnsi="Calibri" w:cs="Calibri"/>
          <w:b/>
          <w:bCs/>
          <w:sz w:val="24"/>
          <w:szCs w:val="24"/>
        </w:rPr>
        <w:t xml:space="preserve">. </w:t>
      </w:r>
      <w:hyperlink r:id="rId7" w:history="1">
        <w:r>
          <w:rPr>
            <w:rStyle w:val="Hyperlink"/>
            <w:rFonts w:ascii="Calibri" w:eastAsia="Calibri" w:hAnsi="Calibri" w:cs="Calibri"/>
            <w:b/>
            <w:bCs/>
            <w:sz w:val="24"/>
            <w:szCs w:val="24"/>
          </w:rPr>
          <w:t xml:space="preserve">Go </w:t>
        </w:r>
        <w:proofErr w:type="spellStart"/>
        <w:r>
          <w:rPr>
            <w:rStyle w:val="Hyperlink"/>
            <w:rFonts w:ascii="Calibri" w:eastAsia="Calibri" w:hAnsi="Calibri" w:cs="Calibri"/>
            <w:b/>
            <w:bCs/>
            <w:sz w:val="24"/>
            <w:szCs w:val="24"/>
          </w:rPr>
          <w:t>Unlimited</w:t>
        </w:r>
        <w:proofErr w:type="spellEnd"/>
      </w:hyperlink>
      <w:r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b/>
          <w:bCs/>
          <w:sz w:val="24"/>
          <w:szCs w:val="24"/>
        </w:rPr>
        <w:t>to</w:t>
      </w:r>
      <w:proofErr w:type="spellEnd"/>
      <w:r>
        <w:rPr>
          <w:rFonts w:ascii="Calibri" w:eastAsia="Calibri" w:hAnsi="Calibri" w:cs="Calibri"/>
          <w:b/>
          <w:bCs/>
          <w:sz w:val="24"/>
          <w:szCs w:val="24"/>
        </w:rPr>
        <w:t xml:space="preserve"> remove </w:t>
      </w:r>
      <w:proofErr w:type="spellStart"/>
      <w:r>
        <w:rPr>
          <w:rFonts w:ascii="Calibri" w:eastAsia="Calibri" w:hAnsi="Calibri" w:cs="Calibri"/>
          <w:b/>
          <w:bCs/>
          <w:sz w:val="24"/>
          <w:szCs w:val="24"/>
        </w:rPr>
        <w:t>this</w:t>
      </w:r>
      <w:proofErr w:type="spellEnd"/>
      <w:r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>
        <w:rPr>
          <w:rFonts w:ascii="Calibri" w:eastAsia="Calibri" w:hAnsi="Calibri" w:cs="Calibri"/>
          <w:b/>
          <w:bCs/>
          <w:sz w:val="24"/>
          <w:szCs w:val="24"/>
        </w:rPr>
        <w:t>message</w:t>
      </w:r>
      <w:proofErr w:type="spellEnd"/>
      <w:r>
        <w:rPr>
          <w:rFonts w:ascii="Calibri" w:eastAsia="Calibri" w:hAnsi="Calibri" w:cs="Calibri"/>
          <w:b/>
          <w:bCs/>
          <w:sz w:val="24"/>
          <w:szCs w:val="24"/>
        </w:rPr>
        <w:t>.</w:t>
      </w:r>
    </w:p>
    <w:sectPr w:rsidR="00016D5C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4806C7"/>
    <w:multiLevelType w:val="hybridMultilevel"/>
    <w:tmpl w:val="441AF030"/>
    <w:lvl w:ilvl="0" w:tplc="EB8054A4">
      <w:start w:val="1"/>
      <w:numFmt w:val="bullet"/>
      <w:lvlText w:val="●"/>
      <w:lvlJc w:val="left"/>
      <w:pPr>
        <w:ind w:left="720" w:hanging="360"/>
      </w:pPr>
    </w:lvl>
    <w:lvl w:ilvl="1" w:tplc="7A14AE96">
      <w:start w:val="1"/>
      <w:numFmt w:val="bullet"/>
      <w:lvlText w:val="○"/>
      <w:lvlJc w:val="left"/>
      <w:pPr>
        <w:ind w:left="1440" w:hanging="360"/>
      </w:pPr>
    </w:lvl>
    <w:lvl w:ilvl="2" w:tplc="51EE8CFC">
      <w:start w:val="1"/>
      <w:numFmt w:val="bullet"/>
      <w:lvlText w:val="■"/>
      <w:lvlJc w:val="left"/>
      <w:pPr>
        <w:ind w:left="2160" w:hanging="360"/>
      </w:pPr>
    </w:lvl>
    <w:lvl w:ilvl="3" w:tplc="2154D588">
      <w:start w:val="1"/>
      <w:numFmt w:val="bullet"/>
      <w:lvlText w:val="●"/>
      <w:lvlJc w:val="left"/>
      <w:pPr>
        <w:ind w:left="2880" w:hanging="360"/>
      </w:pPr>
    </w:lvl>
    <w:lvl w:ilvl="4" w:tplc="7568AF7A">
      <w:start w:val="1"/>
      <w:numFmt w:val="bullet"/>
      <w:lvlText w:val="○"/>
      <w:lvlJc w:val="left"/>
      <w:pPr>
        <w:ind w:left="3600" w:hanging="360"/>
      </w:pPr>
    </w:lvl>
    <w:lvl w:ilvl="5" w:tplc="909E7BA8">
      <w:start w:val="1"/>
      <w:numFmt w:val="bullet"/>
      <w:lvlText w:val="■"/>
      <w:lvlJc w:val="left"/>
      <w:pPr>
        <w:ind w:left="4320" w:hanging="360"/>
      </w:pPr>
    </w:lvl>
    <w:lvl w:ilvl="6" w:tplc="59DA6C82">
      <w:start w:val="1"/>
      <w:numFmt w:val="bullet"/>
      <w:lvlText w:val="●"/>
      <w:lvlJc w:val="left"/>
      <w:pPr>
        <w:ind w:left="5040" w:hanging="360"/>
      </w:pPr>
    </w:lvl>
    <w:lvl w:ilvl="7" w:tplc="574A4B88">
      <w:start w:val="1"/>
      <w:numFmt w:val="bullet"/>
      <w:lvlText w:val="●"/>
      <w:lvlJc w:val="left"/>
      <w:pPr>
        <w:ind w:left="5760" w:hanging="360"/>
      </w:pPr>
    </w:lvl>
    <w:lvl w:ilvl="8" w:tplc="28E665C2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27483C6B"/>
    <w:multiLevelType w:val="hybridMultilevel"/>
    <w:tmpl w:val="D66A1E36"/>
    <w:lvl w:ilvl="0" w:tplc="41A006E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6F74C1"/>
    <w:multiLevelType w:val="hybridMultilevel"/>
    <w:tmpl w:val="D66A1E36"/>
    <w:lvl w:ilvl="0" w:tplc="41A006E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D5C"/>
    <w:rsid w:val="00016D5C"/>
    <w:rsid w:val="001B7596"/>
    <w:rsid w:val="005535FE"/>
    <w:rsid w:val="00611BF6"/>
    <w:rsid w:val="007D514B"/>
    <w:rsid w:val="00837B6D"/>
    <w:rsid w:val="00B95B42"/>
    <w:rsid w:val="00BC2B31"/>
    <w:rsid w:val="00C479CE"/>
    <w:rsid w:val="00DD0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E667B5-FC8D-4624-B4A3-EBBBE9144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qFormat/>
    <w:pPr>
      <w:outlineLvl w:val="0"/>
    </w:pPr>
    <w:rPr>
      <w:color w:val="2E74B5"/>
      <w:sz w:val="32"/>
      <w:szCs w:val="32"/>
    </w:rPr>
  </w:style>
  <w:style w:type="paragraph" w:styleId="Ttulo2">
    <w:name w:val="heading 2"/>
    <w:qFormat/>
    <w:pPr>
      <w:outlineLvl w:val="1"/>
    </w:pPr>
    <w:rPr>
      <w:color w:val="2E74B5"/>
      <w:sz w:val="26"/>
      <w:szCs w:val="26"/>
    </w:rPr>
  </w:style>
  <w:style w:type="paragraph" w:styleId="Ttulo3">
    <w:name w:val="heading 3"/>
    <w:qFormat/>
    <w:pPr>
      <w:outlineLvl w:val="2"/>
    </w:pPr>
    <w:rPr>
      <w:color w:val="1F4D78"/>
      <w:sz w:val="24"/>
      <w:szCs w:val="24"/>
    </w:rPr>
  </w:style>
  <w:style w:type="paragraph" w:styleId="Ttulo4">
    <w:name w:val="heading 4"/>
    <w:qFormat/>
    <w:pPr>
      <w:outlineLvl w:val="3"/>
    </w:pPr>
    <w:rPr>
      <w:i/>
      <w:iCs/>
      <w:color w:val="2E74B5"/>
    </w:rPr>
  </w:style>
  <w:style w:type="paragraph" w:styleId="Ttulo5">
    <w:name w:val="heading 5"/>
    <w:qFormat/>
    <w:pPr>
      <w:outlineLvl w:val="4"/>
    </w:pPr>
    <w:rPr>
      <w:color w:val="2E74B5"/>
    </w:rPr>
  </w:style>
  <w:style w:type="paragraph" w:styleId="Ttulo6">
    <w:name w:val="heading 6"/>
    <w:qFormat/>
    <w:pPr>
      <w:outlineLvl w:val="5"/>
    </w:pPr>
    <w:rPr>
      <w:color w:val="1F4D7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qFormat/>
    <w:rPr>
      <w:sz w:val="56"/>
      <w:szCs w:val="56"/>
    </w:rPr>
  </w:style>
  <w:style w:type="paragraph" w:customStyle="1" w:styleId="Forte1">
    <w:name w:val="Forte1"/>
    <w:qFormat/>
    <w:rPr>
      <w:b/>
      <w:bCs/>
    </w:rPr>
  </w:style>
  <w:style w:type="paragraph" w:styleId="PargrafodaLista">
    <w:name w:val="List Paragraph"/>
    <w:qFormat/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Refdenotaderodap">
    <w:name w:val="footnote reference"/>
    <w:uiPriority w:val="99"/>
    <w:semiHidden/>
    <w:unhideWhenUsed/>
    <w:rPr>
      <w:vertAlign w:val="superscript"/>
    </w:rPr>
  </w:style>
  <w:style w:type="paragraph" w:styleId="Textodenotaderodap">
    <w:name w:val="footnote text"/>
    <w:link w:val="TextodenotaderodapChar"/>
    <w:uiPriority w:val="99"/>
    <w:semiHidden/>
    <w:unhideWhenUsed/>
  </w:style>
  <w:style w:type="character" w:customStyle="1" w:styleId="TextodenotaderodapChar">
    <w:name w:val="Texto de nota de rodapé Char"/>
    <w:link w:val="Textodenotaderodap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urboscribe.ai/subscribed?ref=docx_export_upse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urboscribe.ai/?ref=docx_export_upsel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4414</TotalTime>
  <Pages>3</Pages>
  <Words>853</Words>
  <Characters>4610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Gerar planilha de indicadores suporte</vt:lpstr>
    </vt:vector>
  </TitlesOfParts>
  <Company/>
  <LinksUpToDate>false</LinksUpToDate>
  <CharactersWithSpaces>5453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Gerar planilha de indicadores suporte</dc:title>
  <dc:creator>TurboScribe.ai</dc:creator>
  <cp:lastModifiedBy>Ana Karolina Silva Camargo_</cp:lastModifiedBy>
  <cp:revision>4</cp:revision>
  <dcterms:created xsi:type="dcterms:W3CDTF">2025-06-16T20:06:00Z</dcterms:created>
  <dcterms:modified xsi:type="dcterms:W3CDTF">2025-06-23T19:14:00Z</dcterms:modified>
</cp:coreProperties>
</file>